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DA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 xml:space="preserve">Minutes of the meeting of the </w:t>
      </w:r>
      <w:r w:rsidR="000B412F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Com.It.Es</w:t>
      </w: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 xml:space="preserve"> of London held on 13 March 2025 at 18:00. The meeting was</w:t>
      </w:r>
      <w:r w:rsid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 xml:space="preserve"> </w:t>
      </w: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held in person at the premises of the Italian Church of St. Peter located at 136 Clerkenwell Road,</w:t>
      </w:r>
      <w:r w:rsid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 xml:space="preserve"> </w:t>
      </w: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London EC1R 5DL. The Councillors who were unable, for valid reasons, to attend in person,</w:t>
      </w:r>
      <w:r w:rsid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 xml:space="preserve"> </w:t>
      </w: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were able to connect and participate remotely - with the possibility of p</w:t>
      </w:r>
      <w:r w:rsid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 xml:space="preserve">articipating in real time in the </w:t>
      </w: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discussion - via the connection to the "Zoom" platform no. 826 9837 2055.</w:t>
      </w:r>
      <w:r w:rsid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 xml:space="preserve"> </w:t>
      </w: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The meeting opened at 18:10.</w:t>
      </w:r>
    </w:p>
    <w:p w:rsidR="00B43C93" w:rsidRP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</w:p>
    <w:p w:rsidR="001906DA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The President</w:t>
      </w:r>
      <w:r w:rsid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 xml:space="preserve">, </w:t>
      </w: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 xml:space="preserve"> Alessandro Gaglione presided over the meeting and Chiara Cerovac acted as Secretary.</w:t>
      </w:r>
    </w:p>
    <w:p w:rsidR="00B43C93" w:rsidRP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</w:p>
    <w:p w:rsidR="001906DA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Participating in person at the meeting:</w:t>
      </w:r>
    </w:p>
    <w:p w:rsidR="00B43C93" w:rsidRP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1. Alessandro Gaglione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2. Antonino Martorana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3. Nicola Del Basso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4. Anna Cambiaggi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5. Mike Petretta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6. Luigi Bille’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7. Chiara Cerovac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8. Elio Alberti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Participating remotely at the meeting: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9. Federico Lago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10 Germana Canzi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11. Golam Maula Tipu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12. Vincenzo Loggia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13. Luciano Rapa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The following are absent with justification: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14. Dimitri Scarlato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15. Anna Li Volsi</w:t>
      </w:r>
    </w:p>
    <w:p w:rsidR="001906DA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16. Elena Remigi</w:t>
      </w:r>
    </w:p>
    <w:p w:rsidR="00B43C93" w:rsidRPr="00B43C93" w:rsidRDefault="001906DA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B43C93">
        <w:rPr>
          <w:rFonts w:ascii="Arial" w:eastAsia="Times New Roman" w:hAnsi="Arial" w:cs="Arial"/>
          <w:color w:val="1F1F1F"/>
          <w:sz w:val="28"/>
          <w:szCs w:val="28"/>
          <w:lang w:val="en" w:eastAsia="en-GB"/>
        </w:rPr>
        <w:t>17. Rino Nola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sz w:val="28"/>
          <w:szCs w:val="28"/>
        </w:rPr>
      </w:pPr>
      <w:r w:rsidRPr="00B43C93">
        <w:rPr>
          <w:rFonts w:ascii="Arial" w:hAnsi="Arial" w:cs="Arial"/>
          <w:sz w:val="28"/>
          <w:szCs w:val="28"/>
        </w:rPr>
        <w:t>18. Livia Grasso</w:t>
      </w:r>
    </w:p>
    <w:p w:rsidR="00B43C93" w:rsidRP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sz w:val="28"/>
          <w:szCs w:val="28"/>
        </w:rPr>
      </w:pPr>
    </w:p>
    <w:p w:rsidR="00B43C93" w:rsidRP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Consul Alessandro Mignini is present, representing the Consular Office.</w:t>
      </w:r>
    </w:p>
    <w:p w:rsid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P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The attendance sheet and a screenshot showing the attendance</w:t>
      </w:r>
    </w:p>
    <w:p w:rsid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as indicated above are attached to these minutes.</w:t>
      </w:r>
    </w:p>
    <w:p w:rsidR="00B43C93" w:rsidRP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lastRenderedPageBreak/>
        <w:t>The President notes and has it noted that the quorum required by law is present and declares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the meeting validly constituted and able to deliberate on the following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>:</w:t>
      </w:r>
    </w:p>
    <w:p w:rsid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P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Agenda</w:t>
      </w:r>
    </w:p>
    <w:p w:rsidR="00B43C93" w:rsidRP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P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1- Approval of the minutes of the previous meetings.</w:t>
      </w:r>
    </w:p>
    <w:p w:rsid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2- Brief report by the President and Treasurer and discussion on the presentation of any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integrative projects in light of the meeting held in Edinburgh on 21 February last and the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indications received from the Director General of the MAECI Dr. Vignali.</w:t>
      </w:r>
    </w:p>
    <w:p w:rsidR="00B43C93" w:rsidRP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P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3- Discussion and resolution on the salary adjustment to the secretarial element.</w:t>
      </w:r>
    </w:p>
    <w:p w:rsid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P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4- Any interventions/updates by the Councilors (UK) of the CGIE.</w:t>
      </w:r>
    </w:p>
    <w:p w:rsidR="00B43C93" w:rsidRPr="00B43C93" w:rsidRDefault="00B43C93" w:rsidP="00B43C9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Pr="00B43C93" w:rsidRDefault="00B43C93" w:rsidP="00B43C93">
      <w:pPr>
        <w:pStyle w:val="HTMLPreformatted"/>
        <w:shd w:val="clear" w:color="auto" w:fill="F8F9FA"/>
        <w:rPr>
          <w:rFonts w:ascii="Arial" w:hAnsi="Arial" w:cs="Arial"/>
          <w:color w:val="1F1F1F"/>
          <w:sz w:val="28"/>
          <w:szCs w:val="28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5– Update, discussion and deliberations on past, ongoing and, in addition, eventual and future projects, listed below: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  <w:r w:rsidRPr="00B43C93">
        <w:rPr>
          <w:sz w:val="28"/>
          <w:szCs w:val="28"/>
        </w:rPr>
        <w:br/>
      </w:r>
      <w:r w:rsidRPr="00B43C93">
        <w:rPr>
          <w:rFonts w:ascii="Arial" w:hAnsi="Arial" w:cs="Arial"/>
          <w:color w:val="1F1F1F"/>
          <w:sz w:val="28"/>
          <w:szCs w:val="28"/>
          <w:shd w:val="clear" w:color="auto" w:fill="F8F9FA"/>
        </w:rPr>
        <w:t xml:space="preserve">** EUSS and SPID integration project; 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  <w:r w:rsidRPr="00B43C93">
        <w:rPr>
          <w:rFonts w:ascii="Arial" w:hAnsi="Arial" w:cs="Arial"/>
          <w:color w:val="1F1F1F"/>
          <w:sz w:val="28"/>
          <w:szCs w:val="28"/>
          <w:shd w:val="clear" w:color="auto" w:fill="F8F9FA"/>
        </w:rPr>
        <w:t xml:space="preserve">** “La Bella Bimba!” project; 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  <w:r w:rsidRPr="00B43C93">
        <w:rPr>
          <w:rFonts w:ascii="Arial" w:hAnsi="Arial" w:cs="Arial"/>
          <w:color w:val="1F1F1F"/>
          <w:sz w:val="28"/>
          <w:szCs w:val="28"/>
          <w:shd w:val="clear" w:color="auto" w:fill="F8F9FA"/>
        </w:rPr>
        <w:t xml:space="preserve">** event with PIF in London; 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  <w:r w:rsidRPr="00B43C93">
        <w:rPr>
          <w:rFonts w:ascii="Arial" w:hAnsi="Arial" w:cs="Arial"/>
          <w:color w:val="1F1F1F"/>
          <w:sz w:val="28"/>
          <w:szCs w:val="28"/>
          <w:shd w:val="clear" w:color="auto" w:fill="F8F9FA"/>
        </w:rPr>
        <w:t xml:space="preserve">** Complitaly “Gocce d’Italia” project; 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  <w:r w:rsidRPr="00B43C93">
        <w:rPr>
          <w:rFonts w:ascii="Arial" w:hAnsi="Arial" w:cs="Arial"/>
          <w:color w:val="1F1F1F"/>
          <w:sz w:val="28"/>
          <w:szCs w:val="28"/>
          <w:shd w:val="clear" w:color="auto" w:fill="F8F9FA"/>
        </w:rPr>
        <w:t xml:space="preserve">** “Transiti” event; 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  <w:r w:rsidRPr="00B43C93">
        <w:rPr>
          <w:rFonts w:ascii="Arial" w:hAnsi="Arial" w:cs="Arial"/>
          <w:color w:val="1F1F1F"/>
          <w:sz w:val="28"/>
          <w:szCs w:val="28"/>
          <w:shd w:val="clear" w:color="auto" w:fill="F8F9FA"/>
        </w:rPr>
        <w:t xml:space="preserve">** Carnival party in Worthing (4 March 2025); 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  <w:r w:rsidRPr="00B43C93">
        <w:rPr>
          <w:rFonts w:ascii="Arial" w:hAnsi="Arial" w:cs="Arial"/>
          <w:color w:val="1F1F1F"/>
          <w:sz w:val="28"/>
          <w:szCs w:val="28"/>
          <w:shd w:val="clear" w:color="auto" w:fill="F8F9FA"/>
        </w:rPr>
        <w:t xml:space="preserve">** READ WITH ME! project 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  <w:r w:rsidRPr="00B43C93">
        <w:rPr>
          <w:rFonts w:ascii="Arial" w:hAnsi="Arial" w:cs="Arial"/>
          <w:color w:val="1F1F1F"/>
          <w:sz w:val="28"/>
          <w:szCs w:val="28"/>
          <w:shd w:val="clear" w:color="auto" w:fill="F8F9FA"/>
        </w:rPr>
        <w:t xml:space="preserve">** request for Free Sponsorship for the Bacchus Awards; 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  <w:r w:rsidRPr="00B43C93">
        <w:rPr>
          <w:rFonts w:ascii="Arial" w:hAnsi="Arial" w:cs="Arial"/>
          <w:color w:val="1F1F1F"/>
          <w:sz w:val="28"/>
          <w:szCs w:val="28"/>
          <w:shd w:val="clear" w:color="auto" w:fill="F8F9FA"/>
        </w:rPr>
        <w:t xml:space="preserve">** request for Free Sponsorship – presentation of the book “Fundamental Rights, Legislation and Jurisdiction”; 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  <w:r w:rsidRPr="00B43C93">
        <w:rPr>
          <w:rFonts w:ascii="Arial" w:hAnsi="Arial" w:cs="Arial"/>
          <w:color w:val="1F1F1F"/>
          <w:sz w:val="28"/>
          <w:szCs w:val="28"/>
          <w:shd w:val="clear" w:color="auto" w:fill="F8F9FA"/>
        </w:rPr>
        <w:t>** decentralized meeting in Brighton.</w:t>
      </w:r>
    </w:p>
    <w:p w:rsid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</w:p>
    <w:p w:rsidR="00B43C93" w:rsidRP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  <w:r w:rsidRPr="00B43C93">
        <w:rPr>
          <w:rFonts w:ascii="Arial" w:hAnsi="Arial" w:cs="Arial"/>
          <w:color w:val="1F1F1F"/>
          <w:sz w:val="28"/>
          <w:szCs w:val="28"/>
          <w:shd w:val="clear" w:color="auto" w:fill="F8F9FA"/>
        </w:rPr>
        <w:t>6 – Various other business</w:t>
      </w:r>
    </w:p>
    <w:p w:rsidR="00B43C93" w:rsidRPr="00B43C93" w:rsidRDefault="00B43C93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</w:p>
    <w:p w:rsidR="00B43C93" w:rsidRDefault="00B43C93" w:rsidP="00B43C93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1. The minutes of the two previous meetings (December 16, 2024 and January 23, 2025) were approved (separately) by a show of hands.</w:t>
      </w:r>
    </w:p>
    <w:p w:rsidR="00B43C93" w:rsidRPr="00B43C93" w:rsidRDefault="00B43C93" w:rsidP="00B43C93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Pr="00B43C93" w:rsidRDefault="00B43C93" w:rsidP="00B43C93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In favor: unanimous for both minutes.</w:t>
      </w:r>
    </w:p>
    <w:p w:rsidR="00B43C93" w:rsidRDefault="00B43C93" w:rsidP="00B43C93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Pr="00B43C93" w:rsidRDefault="00B43C93" w:rsidP="00B43C93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2. Vincenzo Loggia (Treasurer): announced that the presentation phase of the 2024 financial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statement has been concluded. Furthermore, 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lastRenderedPageBreak/>
        <w:t xml:space="preserve">funding of 53,070 Euros has been allocated to the </w:t>
      </w:r>
      <w:r w:rsidR="000B412F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Com.It.Es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of London for 2025, with an advance of 10,390 Euros. However, it remains to be clarified how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the supplementary funding that the </w:t>
      </w:r>
      <w:r w:rsidR="000B412F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Com.It.Es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received at the end of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2023, which amounted to approximately 19,800 Euros and was included in the 2024 active balance, 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is to be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treated in accounting terms.</w:t>
      </w:r>
    </w:p>
    <w:p w:rsidR="00B43C93" w:rsidRDefault="00B43C93" w:rsidP="00B43C93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President Alessandro Gaglione, in this regard, informs that a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request for clarification will be sent to the MAECI regarding the accounting 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>t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reatment of the supplementary contribution received in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December 2023.</w:t>
      </w:r>
    </w:p>
    <w:p w:rsidR="00B43C93" w:rsidRPr="00B43C93" w:rsidRDefault="00B43C93" w:rsidP="00B43C93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Default="00B43C93" w:rsidP="00B43C93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Furthermore, regarding the recent meeting held in Edinburgh, it was communicated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that approximately 600,000 Euros more were assigned to the various </w:t>
      </w:r>
      <w:r w:rsidR="000B412F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Com.It.Es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in the world compared to the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previous year and the </w:t>
      </w:r>
      <w:r w:rsidR="000B412F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Com.It.Es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were urged to present the supplementary projects.</w:t>
      </w:r>
    </w:p>
    <w:p w:rsidR="00B43C93" w:rsidRPr="00B43C93" w:rsidRDefault="00B43C93" w:rsidP="00B43C93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Default="00B43C93" w:rsidP="00B43C93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The President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proposes to present the Supplementary Project on Communication,</w:t>
      </w:r>
      <w:r w:rsid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already ready in draft form for some time.</w:t>
      </w:r>
    </w:p>
    <w:p w:rsidR="007449BD" w:rsidRPr="00B43C93" w:rsidRDefault="007449BD" w:rsidP="00B43C93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Pr="007449BD" w:rsidRDefault="00B43C93" w:rsidP="007449BD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B43C9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It is therefore decided to vote on this project immediately and at the next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meeting the project on the Italian-B</w:t>
      </w:r>
      <w:r w:rsidR="007449BD"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razilian community will also be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discussed again.</w:t>
      </w:r>
    </w:p>
    <w:p w:rsidR="007449BD" w:rsidRPr="007449BD" w:rsidRDefault="007449BD" w:rsidP="007449BD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B43C93" w:rsidRPr="007449BD" w:rsidRDefault="00B43C93" w:rsidP="007449BD">
      <w:pPr>
        <w:pStyle w:val="HTMLPreformatted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We then proceed with the vote by show of hands. </w:t>
      </w:r>
    </w:p>
    <w:p w:rsidR="00B43C93" w:rsidRPr="007449BD" w:rsidRDefault="00B43C93" w:rsidP="007449BD">
      <w:pPr>
        <w:pStyle w:val="HTMLPreformatted"/>
        <w:rPr>
          <w:rFonts w:ascii="Arial" w:hAnsi="Arial" w:cs="Arial"/>
          <w:color w:val="1F1F1F"/>
          <w:sz w:val="28"/>
          <w:szCs w:val="28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In favor: unanimous.</w:t>
      </w:r>
    </w:p>
    <w:p w:rsidR="00B43C93" w:rsidRPr="007449BD" w:rsidRDefault="00B43C93" w:rsidP="007449B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3. Federico Lago informs that from 1 April the minimum wage will 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hange by law and, consequently, it is necessary to adjust the salary of the secretary of the </w:t>
      </w:r>
      <w:r w:rsidR="000B412F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Com.It.Es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Marco Pariotti,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reaching £13,000 per year (£12.50 per hour based on 20 hours per week).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Nicola Del Basso suggests that the secretary be paid at least £15-16 per hour.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President Gaglione proposes to approve today the adjustment by law of the salary to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£13,000 per year and, during the next meeting, to discuss whether there are possibilities to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further increase the salary.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The vote is by show of hands.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In favour: unanimous.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lastRenderedPageBreak/>
        <w:t>4. Luigi Bille’ (CGIE) informs that there is not much news from the CGIE since the last meeting.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A plenary meeting is planned for June.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>5.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>**  “Leggi Con Me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” project: Mrs. Claudia Ambrosino, an Italian teacher in Brighton, is connected remotely. She has been organizing events for children and adults with considerable success for years.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She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also deals with the promotion of reading in Italian. The project in question involves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the organization of reading meetings with children and their families. 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During these meetings,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themed workshops will also be organized. The project aims to involve four cities in the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south of England: Brighton, Worthing, Everside and Rottingdean. The plan is to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organize five themed meetings per city. In order to co-organize this project, the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expense that the London </w:t>
      </w:r>
      <w:r w:rsidR="000B412F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Com.It.Es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would have to bear would be £600.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L. Rapa asks if it is possible to remember, during these meetings, the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importance of registering the birth of one’s children at the Consulate in order to obtain citizenship.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The vote is by show of hands to approve the project.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In favor: unanimous to allocate an expense of £600 for the “LEGGI CON ME” Project.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** 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SPID/EUSS supplementary project: the project has been remodeled by A. Cambiaggi and G. Canzi.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Fonts w:ascii="Arial" w:hAnsi="Arial" w:cs="Arial"/>
          <w:color w:val="1F1F1F"/>
          <w:sz w:val="28"/>
          <w:szCs w:val="28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Flyers will be created and translated into different languages ​​and, from April to July, an awareness campaign will be carried out, also using webinars. The possibility of a call for tenders for Charities (specialized in the field) that would like to participate in the project is discussed. The possibility of identifying a professional (part time) who will take care of the online awareness campaign is discussed. The participants all agree to continue in this direction, without having to proceed to a formal vote, as the project has already been approved.</w:t>
      </w:r>
    </w:p>
    <w:p w:rsidR="007449BD" w:rsidRDefault="007449BD" w:rsidP="00B43C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** 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“La Bella Bimba” Project: Mrs. Lucrezia Galeone is connected remotely and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informs the assembly that this is a project that addresses the issue of Italian immigration,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through theater. La “Bella Bimba” has already been staged twice, with great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success, and now would like to grow by working with actors and musicians.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In order to co-organize this project, the expense that the </w:t>
      </w:r>
      <w:r w:rsidR="000B412F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Com.It.Es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of London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would have to support would be £1000.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After extensive discussion, it is proposed to allocate an expense of £500 for the above and we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proceed with the vote on the project by show of hands.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In favor: unanimous, to allocate an expense of £500 for the “La Bella Bimba” Project.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** 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Event with PIF in London: event scheduled for April 30, 2025 with Pier Francesco Diliberto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It represents an opportunity to meet an artist who has left a mark on Italian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contemporary culture. </w:t>
      </w:r>
      <w:r w:rsidR="000B412F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Com.It.Es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is asked for the possibility of co-organizing this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event by allocating an expense of £600 and to be able to identify a location. After extensivediscussion it is decided to participate in the organization of the event in question, it is proposed to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allocate an expense of £500, subject to approval of the financial sustainability by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Treasurer Vincenzo Loggia.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>V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oting by show of hands.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In favor: unanimous.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**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Request for free patronage for the Bacchus Awards.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Voting by show of hands.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In favor: unanimous.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**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Request for Free Patronage – presentation of the volume “Fundamental Rights, Legislation and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Jurisdiction”.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Voting by show of hands.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In favor: unanimous.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**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Decentralized meeting in Brighton in July: confirmed and the room where the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meeting will be held has been found.</w:t>
      </w: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**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Complitaly project: screenings of the docuseries “Gocce d’Italia”</w:t>
      </w:r>
    </w:p>
    <w:p w:rsidR="007449BD" w:rsidRPr="007449BD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will soon be organized in various locations in London (Sial, LSE, Consulate, and others).</w:t>
      </w:r>
    </w:p>
    <w:p w:rsidR="00482083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lastRenderedPageBreak/>
        <w:t xml:space="preserve">**  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“Transiti” Event: the first opening event of the project was held at the Consulate. More workshops are now planned at Sial and King’s College. </w:t>
      </w:r>
    </w:p>
    <w:p w:rsidR="00482083" w:rsidRDefault="00482083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482083" w:rsidRDefault="007449BD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The event organized by </w:t>
      </w:r>
      <w:r w:rsidR="000B412F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Com.It.Es</w:t>
      </w:r>
      <w:r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will be held at the Estorick Collection on March 17th.</w:t>
      </w:r>
    </w:p>
    <w:p w:rsidR="00482083" w:rsidRDefault="00482083" w:rsidP="007449BD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7449BD" w:rsidRP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>**</w:t>
      </w:r>
      <w:r w:rsidR="007449BD" w:rsidRPr="007449BD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Carnival Party: it was held and was much appreciated by both children </w:t>
      </w:r>
      <w:r w:rsidR="007449BD"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and parents.</w:t>
      </w:r>
    </w:p>
    <w:p w:rsidR="00482083" w:rsidRPr="00482083" w:rsidRDefault="00482083" w:rsidP="00482083">
      <w:pPr>
        <w:pStyle w:val="HTMLPreformatted"/>
        <w:shd w:val="clear" w:color="auto" w:fill="F8F9FA"/>
        <w:rPr>
          <w:rFonts w:ascii="Arial" w:hAnsi="Arial" w:cs="Arial"/>
          <w:color w:val="1F1F1F"/>
          <w:sz w:val="28"/>
          <w:szCs w:val="28"/>
        </w:rPr>
      </w:pPr>
    </w:p>
    <w:p w:rsidR="00482083" w:rsidRDefault="00482083" w:rsidP="004820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  <w:r w:rsidRPr="00482083">
        <w:rPr>
          <w:rFonts w:ascii="Arial" w:hAnsi="Arial" w:cs="Arial"/>
          <w:color w:val="1F1F1F"/>
          <w:sz w:val="28"/>
          <w:szCs w:val="28"/>
          <w:shd w:val="clear" w:color="auto" w:fill="F8F9FA"/>
        </w:rPr>
        <w:t xml:space="preserve">6. Anna Cambiaggi proposes, given the allocation of ministerial funds and on condition of their effective disbursement, to use these funds to pay the Communications Consultants Dr. Allocca and Dr. Ciccomascolo. </w:t>
      </w:r>
    </w:p>
    <w:p w:rsidR="00482083" w:rsidRDefault="00482083" w:rsidP="004820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</w:p>
    <w:p w:rsidR="00482083" w:rsidRDefault="00482083" w:rsidP="004820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  <w:r w:rsidRPr="00482083">
        <w:rPr>
          <w:rFonts w:ascii="Arial" w:hAnsi="Arial" w:cs="Arial"/>
          <w:color w:val="1F1F1F"/>
          <w:sz w:val="28"/>
          <w:szCs w:val="28"/>
          <w:shd w:val="clear" w:color="auto" w:fill="F8F9FA"/>
        </w:rPr>
        <w:t xml:space="preserve">In favor: unanimous. </w:t>
      </w:r>
    </w:p>
    <w:p w:rsidR="00482083" w:rsidRDefault="00482083" w:rsidP="004820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hAnsi="Arial" w:cs="Arial"/>
          <w:color w:val="1F1F1F"/>
          <w:sz w:val="28"/>
          <w:szCs w:val="28"/>
          <w:shd w:val="clear" w:color="auto" w:fill="F8F9FA"/>
        </w:rPr>
      </w:pPr>
    </w:p>
    <w:p w:rsid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482083">
        <w:rPr>
          <w:rFonts w:ascii="Arial" w:hAnsi="Arial" w:cs="Arial"/>
          <w:color w:val="1F1F1F"/>
          <w:sz w:val="28"/>
          <w:szCs w:val="28"/>
          <w:shd w:val="clear" w:color="auto" w:fill="F8F9FA"/>
        </w:rPr>
        <w:t>Consul Alessando Mignini informs that the referendum has been set for 8 and 9 June and there will be five questions. For fellow citizens registered with AIRE, it is important</w:t>
      </w:r>
      <w:r>
        <w:rPr>
          <w:rFonts w:ascii="Arial" w:hAnsi="Arial" w:cs="Arial"/>
          <w:color w:val="1F1F1F"/>
          <w:sz w:val="28"/>
          <w:szCs w:val="28"/>
          <w:shd w:val="clear" w:color="auto" w:fill="F8F9FA"/>
        </w:rPr>
        <w:t xml:space="preserve"> that you </w:t>
      </w: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provide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the correct address in order</w:t>
      </w: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to receive the Electoral package at home.</w:t>
      </w:r>
    </w:p>
    <w:p w:rsidR="00482083" w:rsidRP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Furthermore, the Consul informs that from 2 April, for citizens - among others - Italians (not holders of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a residence permit in the United Kingdom) it will be necessary to have an ETA to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enter the UK. The Consulate website has been updated explaining how to obtain it.</w:t>
      </w:r>
    </w:p>
    <w:p w:rsidR="00482083" w:rsidRP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He continues by confirming that the payment by bank transfer of the fees for the renewal/issue of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passports is proceeding well and that from 3 August 2026, the paper identity card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will no longer be valid and will be replaced by the electronic one or the passport.</w:t>
      </w:r>
    </w:p>
    <w:p w:rsidR="00482083" w:rsidRP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Regarding the activation of the electronic CI, which is not always possible to activate with regard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to level 3 when accessing with an English mobile number, the Consul informs that on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the Consulate website it is reported how to do it.</w:t>
      </w:r>
    </w:p>
    <w:p w:rsidR="00482083" w:rsidRP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Finally, the Consul informs that the new Honorary Consul in Bedford and the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new Consular Agent in Watford have been appointed and that, given the resignation of the Consular Agent in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Chesunt, a call for applications has been opened to receive applications for this position.</w:t>
      </w:r>
    </w:p>
    <w:p w:rsidR="00482083" w:rsidRP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At this point, the President, having exhausted the items on the agenda, declares the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 </w:t>
      </w: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meeting closed at 20:15</w:t>
      </w:r>
    </w:p>
    <w:p w:rsid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</w:p>
    <w:p w:rsidR="00482083" w:rsidRPr="00482083" w:rsidRDefault="00482083" w:rsidP="00482083">
      <w:pPr>
        <w:pStyle w:val="HTMLPreformatted"/>
        <w:shd w:val="clear" w:color="auto" w:fill="F8F9FA"/>
        <w:rPr>
          <w:rStyle w:val="y2iqfc"/>
          <w:rFonts w:ascii="Arial" w:hAnsi="Arial" w:cs="Arial"/>
          <w:color w:val="1F1F1F"/>
          <w:sz w:val="28"/>
          <w:szCs w:val="28"/>
          <w:lang w:val="en"/>
        </w:rPr>
      </w:pP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lastRenderedPageBreak/>
        <w:t xml:space="preserve">The President 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ab/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ab/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ab/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ab/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ab/>
      </w: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The Secretary</w:t>
      </w:r>
    </w:p>
    <w:p w:rsidR="00482083" w:rsidRPr="00482083" w:rsidRDefault="00482083" w:rsidP="00482083">
      <w:pPr>
        <w:pStyle w:val="HTMLPreformatted"/>
        <w:shd w:val="clear" w:color="auto" w:fill="F8F9FA"/>
        <w:rPr>
          <w:rFonts w:ascii="Arial" w:hAnsi="Arial" w:cs="Arial"/>
          <w:color w:val="1F1F1F"/>
          <w:sz w:val="28"/>
          <w:szCs w:val="28"/>
        </w:rPr>
      </w:pPr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 xml:space="preserve">Alessandro Gaglione </w:t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ab/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ab/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ab/>
      </w:r>
      <w:r>
        <w:rPr>
          <w:rStyle w:val="y2iqfc"/>
          <w:rFonts w:ascii="Arial" w:hAnsi="Arial" w:cs="Arial"/>
          <w:color w:val="1F1F1F"/>
          <w:sz w:val="28"/>
          <w:szCs w:val="28"/>
          <w:lang w:val="en"/>
        </w:rPr>
        <w:tab/>
      </w:r>
      <w:bookmarkStart w:id="0" w:name="_GoBack"/>
      <w:bookmarkEnd w:id="0"/>
      <w:r w:rsidRPr="00482083">
        <w:rPr>
          <w:rStyle w:val="y2iqfc"/>
          <w:rFonts w:ascii="Arial" w:hAnsi="Arial" w:cs="Arial"/>
          <w:color w:val="1F1F1F"/>
          <w:sz w:val="28"/>
          <w:szCs w:val="28"/>
          <w:lang w:val="en"/>
        </w:rPr>
        <w:t>Chiara Cerovac</w:t>
      </w:r>
    </w:p>
    <w:p w:rsidR="007449BD" w:rsidRPr="00482083" w:rsidRDefault="007449BD" w:rsidP="004820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</w:p>
    <w:sectPr w:rsidR="007449BD" w:rsidRPr="00482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DA"/>
    <w:rsid w:val="000B412F"/>
    <w:rsid w:val="001906DA"/>
    <w:rsid w:val="00482083"/>
    <w:rsid w:val="006231A9"/>
    <w:rsid w:val="007449BD"/>
    <w:rsid w:val="00B43C93"/>
    <w:rsid w:val="00D7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Content Heading 1"/>
    <w:basedOn w:val="Normal"/>
    <w:next w:val="Normal"/>
    <w:link w:val="Heading1Char"/>
    <w:uiPriority w:val="9"/>
    <w:qFormat/>
    <w:rsid w:val="00D76E31"/>
    <w:pPr>
      <w:keepNext/>
      <w:keepLines/>
      <w:jc w:val="left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ntent Heading 1 Char"/>
    <w:basedOn w:val="DefaultParagraphFont"/>
    <w:link w:val="Heading1"/>
    <w:uiPriority w:val="9"/>
    <w:rsid w:val="00D76E31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0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06DA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190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Content Heading 1"/>
    <w:basedOn w:val="Normal"/>
    <w:next w:val="Normal"/>
    <w:link w:val="Heading1Char"/>
    <w:uiPriority w:val="9"/>
    <w:qFormat/>
    <w:rsid w:val="00D76E31"/>
    <w:pPr>
      <w:keepNext/>
      <w:keepLines/>
      <w:jc w:val="left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ntent Heading 1 Char"/>
    <w:basedOn w:val="DefaultParagraphFont"/>
    <w:link w:val="Heading1"/>
    <w:uiPriority w:val="9"/>
    <w:rsid w:val="00D76E31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0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06DA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19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7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Daniels</dc:creator>
  <cp:lastModifiedBy>Shaun Daniels</cp:lastModifiedBy>
  <cp:revision>3</cp:revision>
  <dcterms:created xsi:type="dcterms:W3CDTF">2025-06-06T14:35:00Z</dcterms:created>
  <dcterms:modified xsi:type="dcterms:W3CDTF">2025-06-07T04:44:00Z</dcterms:modified>
</cp:coreProperties>
</file>